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B4" w:rsidRPr="00CF7964" w:rsidRDefault="00940527" w:rsidP="00102A62">
      <w:pPr>
        <w:jc w:val="center"/>
        <w:rPr>
          <w:rFonts w:ascii="Verdana" w:hAnsi="Verdana"/>
        </w:rPr>
      </w:pPr>
      <w:r>
        <w:rPr>
          <w:rFonts w:ascii="Verdana" w:hAnsi="Verdana"/>
        </w:rPr>
        <w:t>Kosztorys ofertowy</w:t>
      </w:r>
    </w:p>
    <w:p w:rsidR="00102A62" w:rsidRPr="00CF7964" w:rsidRDefault="00102A62" w:rsidP="00DF7D1B">
      <w:pPr>
        <w:jc w:val="center"/>
        <w:rPr>
          <w:rFonts w:ascii="Verdana" w:hAnsi="Verdana"/>
        </w:rPr>
      </w:pPr>
      <w:r w:rsidRPr="00CF7964">
        <w:rPr>
          <w:rFonts w:ascii="Verdana" w:hAnsi="Verdana"/>
        </w:rPr>
        <w:t>Remont magazynu soli na Obwodzie Drogowym w Skwierzynie ul. Gorzowska 17</w:t>
      </w:r>
    </w:p>
    <w:p w:rsidR="00102A62" w:rsidRPr="00CF7964" w:rsidRDefault="00102A62" w:rsidP="00102A62">
      <w:pPr>
        <w:jc w:val="center"/>
        <w:rPr>
          <w:rFonts w:ascii="Verdana" w:hAnsi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3571"/>
        <w:gridCol w:w="851"/>
        <w:gridCol w:w="1134"/>
        <w:gridCol w:w="1347"/>
        <w:gridCol w:w="1701"/>
      </w:tblGrid>
      <w:tr w:rsidR="00940527" w:rsidRPr="00CF7964" w:rsidTr="007D2504">
        <w:tc>
          <w:tcPr>
            <w:tcW w:w="576" w:type="dxa"/>
          </w:tcPr>
          <w:p w:rsidR="00940527" w:rsidRPr="00CF7964" w:rsidRDefault="00940527" w:rsidP="00102A62">
            <w:pPr>
              <w:jc w:val="center"/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Lp</w:t>
            </w:r>
          </w:p>
        </w:tc>
        <w:tc>
          <w:tcPr>
            <w:tcW w:w="3571" w:type="dxa"/>
          </w:tcPr>
          <w:p w:rsidR="00940527" w:rsidRPr="00CF7964" w:rsidRDefault="00940527" w:rsidP="00102A62">
            <w:pPr>
              <w:jc w:val="center"/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Opis robót</w:t>
            </w:r>
          </w:p>
        </w:tc>
        <w:tc>
          <w:tcPr>
            <w:tcW w:w="851" w:type="dxa"/>
          </w:tcPr>
          <w:p w:rsidR="00940527" w:rsidRPr="00CF7964" w:rsidRDefault="00940527" w:rsidP="00102A62">
            <w:pPr>
              <w:jc w:val="center"/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Jed.  miary</w:t>
            </w:r>
          </w:p>
        </w:tc>
        <w:tc>
          <w:tcPr>
            <w:tcW w:w="1134" w:type="dxa"/>
          </w:tcPr>
          <w:p w:rsidR="00940527" w:rsidRPr="00CF7964" w:rsidRDefault="00940527" w:rsidP="00102A62">
            <w:pPr>
              <w:jc w:val="center"/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ilość</w:t>
            </w:r>
          </w:p>
        </w:tc>
        <w:tc>
          <w:tcPr>
            <w:tcW w:w="1347" w:type="dxa"/>
          </w:tcPr>
          <w:p w:rsidR="00940527" w:rsidRPr="007D2504" w:rsidRDefault="007D2504" w:rsidP="00102A6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cena jed. w zł</w:t>
            </w:r>
          </w:p>
        </w:tc>
        <w:tc>
          <w:tcPr>
            <w:tcW w:w="1701" w:type="dxa"/>
          </w:tcPr>
          <w:p w:rsidR="00940527" w:rsidRPr="007D2504" w:rsidRDefault="007D2504" w:rsidP="00102A6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Cena netto w zł</w:t>
            </w:r>
          </w:p>
        </w:tc>
      </w:tr>
      <w:tr w:rsidR="00940527" w:rsidRPr="00CF7964" w:rsidTr="007D2504">
        <w:tc>
          <w:tcPr>
            <w:tcW w:w="576" w:type="dxa"/>
          </w:tcPr>
          <w:p w:rsidR="00940527" w:rsidRPr="00CF7964" w:rsidRDefault="00940527" w:rsidP="00102A62">
            <w:pPr>
              <w:jc w:val="center"/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1.</w:t>
            </w:r>
          </w:p>
        </w:tc>
        <w:tc>
          <w:tcPr>
            <w:tcW w:w="3571" w:type="dxa"/>
          </w:tcPr>
          <w:p w:rsidR="00940527" w:rsidRPr="00CF7964" w:rsidRDefault="00940527" w:rsidP="00D46989">
            <w:pPr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Wykucie z muru  ościeżnic drewnianych o powierzchni ponad 2 m2</w:t>
            </w:r>
          </w:p>
          <w:p w:rsidR="00940527" w:rsidRPr="00CF7964" w:rsidRDefault="00940527" w:rsidP="00D46989">
            <w:pPr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940527" w:rsidRPr="00CF7964" w:rsidRDefault="00940527" w:rsidP="00102A62">
            <w:pPr>
              <w:jc w:val="center"/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M2</w:t>
            </w:r>
          </w:p>
        </w:tc>
        <w:tc>
          <w:tcPr>
            <w:tcW w:w="1134" w:type="dxa"/>
          </w:tcPr>
          <w:p w:rsidR="00940527" w:rsidRPr="00CF7964" w:rsidRDefault="00940527" w:rsidP="00102A62">
            <w:pPr>
              <w:jc w:val="center"/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42.24</w:t>
            </w:r>
          </w:p>
        </w:tc>
        <w:tc>
          <w:tcPr>
            <w:tcW w:w="1347" w:type="dxa"/>
          </w:tcPr>
          <w:p w:rsidR="00940527" w:rsidRPr="00940527" w:rsidRDefault="00940527" w:rsidP="00102A62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701" w:type="dxa"/>
          </w:tcPr>
          <w:p w:rsidR="00940527" w:rsidRPr="00940527" w:rsidRDefault="00940527" w:rsidP="00102A62">
            <w:pPr>
              <w:jc w:val="center"/>
              <w:rPr>
                <w:rFonts w:ascii="Verdana" w:hAnsi="Verdana"/>
                <w:color w:val="FF0000"/>
              </w:rPr>
            </w:pPr>
          </w:p>
        </w:tc>
      </w:tr>
      <w:tr w:rsidR="00940527" w:rsidRPr="00CF7964" w:rsidTr="007D2504">
        <w:tc>
          <w:tcPr>
            <w:tcW w:w="576" w:type="dxa"/>
          </w:tcPr>
          <w:p w:rsidR="00940527" w:rsidRPr="00CF7964" w:rsidRDefault="00940527" w:rsidP="00102A62">
            <w:pPr>
              <w:jc w:val="center"/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2.</w:t>
            </w:r>
          </w:p>
        </w:tc>
        <w:tc>
          <w:tcPr>
            <w:tcW w:w="3571" w:type="dxa"/>
          </w:tcPr>
          <w:p w:rsidR="00940527" w:rsidRPr="00CF7964" w:rsidRDefault="00940527" w:rsidP="00102A62">
            <w:pPr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Demontaż blach czołowych</w:t>
            </w:r>
          </w:p>
          <w:p w:rsidR="00940527" w:rsidRPr="00CF7964" w:rsidRDefault="00940527" w:rsidP="00102A62">
            <w:pPr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940527" w:rsidRPr="00CF7964" w:rsidRDefault="00940527" w:rsidP="00102A62">
            <w:pPr>
              <w:jc w:val="center"/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mb</w:t>
            </w:r>
          </w:p>
        </w:tc>
        <w:tc>
          <w:tcPr>
            <w:tcW w:w="1134" w:type="dxa"/>
          </w:tcPr>
          <w:p w:rsidR="00940527" w:rsidRPr="00CF7964" w:rsidRDefault="00940527" w:rsidP="00DF7D1B">
            <w:pPr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44.00</w:t>
            </w:r>
          </w:p>
        </w:tc>
        <w:tc>
          <w:tcPr>
            <w:tcW w:w="1347" w:type="dxa"/>
          </w:tcPr>
          <w:p w:rsidR="00940527" w:rsidRPr="00940527" w:rsidRDefault="00940527" w:rsidP="00DF7D1B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1701" w:type="dxa"/>
          </w:tcPr>
          <w:p w:rsidR="00940527" w:rsidRPr="00940527" w:rsidRDefault="00940527" w:rsidP="00DF7D1B">
            <w:pPr>
              <w:rPr>
                <w:rFonts w:ascii="Verdana" w:hAnsi="Verdana"/>
                <w:color w:val="FF0000"/>
              </w:rPr>
            </w:pPr>
          </w:p>
        </w:tc>
      </w:tr>
      <w:tr w:rsidR="00940527" w:rsidRPr="00CF7964" w:rsidTr="007D2504">
        <w:tc>
          <w:tcPr>
            <w:tcW w:w="576" w:type="dxa"/>
          </w:tcPr>
          <w:p w:rsidR="00940527" w:rsidRPr="00CF7964" w:rsidRDefault="00940527" w:rsidP="00102A62">
            <w:pPr>
              <w:jc w:val="center"/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3.</w:t>
            </w:r>
          </w:p>
        </w:tc>
        <w:tc>
          <w:tcPr>
            <w:tcW w:w="3571" w:type="dxa"/>
          </w:tcPr>
          <w:p w:rsidR="00940527" w:rsidRPr="00CF7964" w:rsidRDefault="00940527" w:rsidP="00102A62">
            <w:pPr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Uzupełnienie ścian z bloczków z betonu komórkowego na zaprawie cementowo wapiennej, grubość murowanej ściany          36 cm</w:t>
            </w:r>
          </w:p>
        </w:tc>
        <w:tc>
          <w:tcPr>
            <w:tcW w:w="851" w:type="dxa"/>
          </w:tcPr>
          <w:p w:rsidR="00940527" w:rsidRPr="00CF7964" w:rsidRDefault="00940527" w:rsidP="00102A62">
            <w:pPr>
              <w:jc w:val="center"/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M3</w:t>
            </w:r>
          </w:p>
        </w:tc>
        <w:tc>
          <w:tcPr>
            <w:tcW w:w="1134" w:type="dxa"/>
          </w:tcPr>
          <w:p w:rsidR="00940527" w:rsidRPr="00CF7964" w:rsidRDefault="00940527" w:rsidP="00102A62">
            <w:pPr>
              <w:jc w:val="center"/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16.59</w:t>
            </w:r>
          </w:p>
        </w:tc>
        <w:tc>
          <w:tcPr>
            <w:tcW w:w="1347" w:type="dxa"/>
          </w:tcPr>
          <w:p w:rsidR="00940527" w:rsidRPr="00940527" w:rsidRDefault="00940527" w:rsidP="00102A62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701" w:type="dxa"/>
          </w:tcPr>
          <w:p w:rsidR="00940527" w:rsidRPr="00940527" w:rsidRDefault="00940527" w:rsidP="00102A62">
            <w:pPr>
              <w:jc w:val="center"/>
              <w:rPr>
                <w:rFonts w:ascii="Verdana" w:hAnsi="Verdana"/>
                <w:color w:val="FF0000"/>
              </w:rPr>
            </w:pPr>
          </w:p>
        </w:tc>
      </w:tr>
      <w:tr w:rsidR="00940527" w:rsidRPr="00CF7964" w:rsidTr="007D2504">
        <w:tc>
          <w:tcPr>
            <w:tcW w:w="576" w:type="dxa"/>
          </w:tcPr>
          <w:p w:rsidR="00940527" w:rsidRPr="00CF7964" w:rsidRDefault="00940527" w:rsidP="00102A62">
            <w:pPr>
              <w:jc w:val="center"/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4.</w:t>
            </w:r>
          </w:p>
        </w:tc>
        <w:tc>
          <w:tcPr>
            <w:tcW w:w="3571" w:type="dxa"/>
          </w:tcPr>
          <w:p w:rsidR="00940527" w:rsidRPr="00CF7964" w:rsidRDefault="00940527" w:rsidP="00102A62">
            <w:pPr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Wykonanie tynków na nowo wymurowanych powierzchniach . Tynki technologicznie dopasować do już istniejących  / również wewnątrz budynku /</w:t>
            </w:r>
          </w:p>
        </w:tc>
        <w:tc>
          <w:tcPr>
            <w:tcW w:w="851" w:type="dxa"/>
          </w:tcPr>
          <w:p w:rsidR="00940527" w:rsidRPr="00CF7964" w:rsidRDefault="00940527" w:rsidP="00102A62">
            <w:pPr>
              <w:jc w:val="center"/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M2</w:t>
            </w:r>
          </w:p>
        </w:tc>
        <w:tc>
          <w:tcPr>
            <w:tcW w:w="1134" w:type="dxa"/>
          </w:tcPr>
          <w:p w:rsidR="00940527" w:rsidRPr="00CF7964" w:rsidRDefault="00940527" w:rsidP="00102A62">
            <w:pPr>
              <w:jc w:val="center"/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83,52</w:t>
            </w:r>
          </w:p>
        </w:tc>
        <w:tc>
          <w:tcPr>
            <w:tcW w:w="1347" w:type="dxa"/>
          </w:tcPr>
          <w:p w:rsidR="00940527" w:rsidRPr="00940527" w:rsidRDefault="00940527" w:rsidP="00102A62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701" w:type="dxa"/>
          </w:tcPr>
          <w:p w:rsidR="00940527" w:rsidRPr="00940527" w:rsidRDefault="00940527" w:rsidP="00102A62">
            <w:pPr>
              <w:jc w:val="center"/>
              <w:rPr>
                <w:rFonts w:ascii="Verdana" w:hAnsi="Verdana"/>
                <w:color w:val="FF0000"/>
              </w:rPr>
            </w:pPr>
          </w:p>
        </w:tc>
      </w:tr>
      <w:tr w:rsidR="00940527" w:rsidRPr="00CF7964" w:rsidTr="007D2504">
        <w:tc>
          <w:tcPr>
            <w:tcW w:w="576" w:type="dxa"/>
          </w:tcPr>
          <w:p w:rsidR="00940527" w:rsidRPr="00CF7964" w:rsidRDefault="00940527" w:rsidP="00102A62">
            <w:pPr>
              <w:jc w:val="center"/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5.</w:t>
            </w:r>
          </w:p>
        </w:tc>
        <w:tc>
          <w:tcPr>
            <w:tcW w:w="3571" w:type="dxa"/>
          </w:tcPr>
          <w:p w:rsidR="00940527" w:rsidRPr="00CF7964" w:rsidRDefault="00940527" w:rsidP="00B21259">
            <w:pPr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Uzupełnienie pęknięć w konstrukcji /wykucie bruzd o głębokości i szerokości ¼ i1/2 cegieł w ścianach  na zaprawie cementowo wapiennej</w:t>
            </w:r>
          </w:p>
        </w:tc>
        <w:tc>
          <w:tcPr>
            <w:tcW w:w="851" w:type="dxa"/>
          </w:tcPr>
          <w:p w:rsidR="00940527" w:rsidRPr="00CF7964" w:rsidRDefault="00940527" w:rsidP="00102A62">
            <w:pPr>
              <w:jc w:val="center"/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mb</w:t>
            </w:r>
          </w:p>
        </w:tc>
        <w:tc>
          <w:tcPr>
            <w:tcW w:w="1134" w:type="dxa"/>
          </w:tcPr>
          <w:p w:rsidR="00940527" w:rsidRPr="00CF7964" w:rsidRDefault="00940527" w:rsidP="00102A62">
            <w:pPr>
              <w:jc w:val="center"/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30.00</w:t>
            </w:r>
          </w:p>
        </w:tc>
        <w:tc>
          <w:tcPr>
            <w:tcW w:w="1347" w:type="dxa"/>
          </w:tcPr>
          <w:p w:rsidR="00940527" w:rsidRPr="00940527" w:rsidRDefault="00940527" w:rsidP="00102A62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701" w:type="dxa"/>
          </w:tcPr>
          <w:p w:rsidR="00940527" w:rsidRPr="00940527" w:rsidRDefault="00940527" w:rsidP="00102A62">
            <w:pPr>
              <w:jc w:val="center"/>
              <w:rPr>
                <w:rFonts w:ascii="Verdana" w:hAnsi="Verdana"/>
                <w:color w:val="FF0000"/>
              </w:rPr>
            </w:pPr>
          </w:p>
        </w:tc>
      </w:tr>
      <w:tr w:rsidR="00940527" w:rsidRPr="00CF7964" w:rsidTr="007D2504">
        <w:tc>
          <w:tcPr>
            <w:tcW w:w="576" w:type="dxa"/>
          </w:tcPr>
          <w:p w:rsidR="00940527" w:rsidRPr="00CF7964" w:rsidRDefault="00940527" w:rsidP="00102A62">
            <w:pPr>
              <w:jc w:val="center"/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6.</w:t>
            </w:r>
          </w:p>
        </w:tc>
        <w:tc>
          <w:tcPr>
            <w:tcW w:w="3571" w:type="dxa"/>
          </w:tcPr>
          <w:p w:rsidR="00940527" w:rsidRPr="00CF7964" w:rsidRDefault="00940527" w:rsidP="00B21259">
            <w:pPr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Pokrycie bruzd pasmami tynku kat. III</w:t>
            </w:r>
          </w:p>
        </w:tc>
        <w:tc>
          <w:tcPr>
            <w:tcW w:w="851" w:type="dxa"/>
          </w:tcPr>
          <w:p w:rsidR="00940527" w:rsidRPr="00CF7964" w:rsidRDefault="00940527" w:rsidP="00102A62">
            <w:pPr>
              <w:jc w:val="center"/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mb</w:t>
            </w:r>
          </w:p>
        </w:tc>
        <w:tc>
          <w:tcPr>
            <w:tcW w:w="1134" w:type="dxa"/>
          </w:tcPr>
          <w:p w:rsidR="00940527" w:rsidRPr="00CF7964" w:rsidRDefault="00940527" w:rsidP="00102A62">
            <w:pPr>
              <w:jc w:val="center"/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30.00</w:t>
            </w:r>
          </w:p>
        </w:tc>
        <w:tc>
          <w:tcPr>
            <w:tcW w:w="1347" w:type="dxa"/>
          </w:tcPr>
          <w:p w:rsidR="00940527" w:rsidRPr="00940527" w:rsidRDefault="00940527" w:rsidP="00102A62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701" w:type="dxa"/>
          </w:tcPr>
          <w:p w:rsidR="00940527" w:rsidRPr="00940527" w:rsidRDefault="00940527" w:rsidP="00102A62">
            <w:pPr>
              <w:jc w:val="center"/>
              <w:rPr>
                <w:rFonts w:ascii="Verdana" w:hAnsi="Verdana"/>
                <w:color w:val="FF0000"/>
              </w:rPr>
            </w:pPr>
          </w:p>
        </w:tc>
      </w:tr>
      <w:tr w:rsidR="00940527" w:rsidRPr="00CF7964" w:rsidTr="007D2504">
        <w:tc>
          <w:tcPr>
            <w:tcW w:w="576" w:type="dxa"/>
          </w:tcPr>
          <w:p w:rsidR="00940527" w:rsidRPr="00CF7964" w:rsidRDefault="00940527" w:rsidP="00102A62">
            <w:pPr>
              <w:jc w:val="center"/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7.</w:t>
            </w:r>
          </w:p>
        </w:tc>
        <w:tc>
          <w:tcPr>
            <w:tcW w:w="3571" w:type="dxa"/>
          </w:tcPr>
          <w:p w:rsidR="00940527" w:rsidRPr="00CF7964" w:rsidRDefault="00940527" w:rsidP="00B21259">
            <w:pPr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Założenie klamer spinających</w:t>
            </w:r>
          </w:p>
          <w:p w:rsidR="00940527" w:rsidRPr="00CF7964" w:rsidRDefault="00940527" w:rsidP="00B21259">
            <w:pPr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940527" w:rsidRPr="00CF7964" w:rsidRDefault="00940527" w:rsidP="00102A62">
            <w:pPr>
              <w:jc w:val="center"/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szt</w:t>
            </w:r>
          </w:p>
        </w:tc>
        <w:tc>
          <w:tcPr>
            <w:tcW w:w="1134" w:type="dxa"/>
          </w:tcPr>
          <w:p w:rsidR="00940527" w:rsidRPr="00CF7964" w:rsidRDefault="00940527" w:rsidP="00102A62">
            <w:pPr>
              <w:jc w:val="center"/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5.00</w:t>
            </w:r>
          </w:p>
        </w:tc>
        <w:tc>
          <w:tcPr>
            <w:tcW w:w="1347" w:type="dxa"/>
          </w:tcPr>
          <w:p w:rsidR="00940527" w:rsidRPr="00940527" w:rsidRDefault="00940527" w:rsidP="00102A62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701" w:type="dxa"/>
          </w:tcPr>
          <w:p w:rsidR="00940527" w:rsidRPr="00940527" w:rsidRDefault="00940527" w:rsidP="00102A62">
            <w:pPr>
              <w:jc w:val="center"/>
              <w:rPr>
                <w:rFonts w:ascii="Verdana" w:hAnsi="Verdana"/>
                <w:color w:val="FF0000"/>
              </w:rPr>
            </w:pPr>
          </w:p>
        </w:tc>
      </w:tr>
      <w:tr w:rsidR="00940527" w:rsidRPr="00CF7964" w:rsidTr="007D2504">
        <w:tc>
          <w:tcPr>
            <w:tcW w:w="576" w:type="dxa"/>
          </w:tcPr>
          <w:p w:rsidR="00940527" w:rsidRPr="00CF7964" w:rsidRDefault="00940527" w:rsidP="00102A62">
            <w:pPr>
              <w:jc w:val="center"/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8.</w:t>
            </w:r>
          </w:p>
        </w:tc>
        <w:tc>
          <w:tcPr>
            <w:tcW w:w="3571" w:type="dxa"/>
          </w:tcPr>
          <w:p w:rsidR="00940527" w:rsidRPr="00CF7964" w:rsidRDefault="00940527" w:rsidP="00102A62">
            <w:pPr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Impregnacja 2-krotna desek przez oczyszczenie i smarowanie preparatami olejowymi / wiatrownice /</w:t>
            </w:r>
          </w:p>
        </w:tc>
        <w:tc>
          <w:tcPr>
            <w:tcW w:w="851" w:type="dxa"/>
          </w:tcPr>
          <w:p w:rsidR="00940527" w:rsidRPr="00CF7964" w:rsidRDefault="00940527" w:rsidP="00102A62">
            <w:pPr>
              <w:jc w:val="center"/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M2</w:t>
            </w:r>
          </w:p>
        </w:tc>
        <w:tc>
          <w:tcPr>
            <w:tcW w:w="1134" w:type="dxa"/>
          </w:tcPr>
          <w:p w:rsidR="00940527" w:rsidRPr="00CF7964" w:rsidRDefault="00940527" w:rsidP="00102A62">
            <w:pPr>
              <w:jc w:val="center"/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9.12</w:t>
            </w:r>
          </w:p>
        </w:tc>
        <w:tc>
          <w:tcPr>
            <w:tcW w:w="1347" w:type="dxa"/>
          </w:tcPr>
          <w:p w:rsidR="00940527" w:rsidRPr="00940527" w:rsidRDefault="00940527" w:rsidP="00102A62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701" w:type="dxa"/>
          </w:tcPr>
          <w:p w:rsidR="00940527" w:rsidRPr="00940527" w:rsidRDefault="00940527" w:rsidP="00102A62">
            <w:pPr>
              <w:jc w:val="center"/>
              <w:rPr>
                <w:rFonts w:ascii="Verdana" w:hAnsi="Verdana"/>
                <w:color w:val="FF0000"/>
              </w:rPr>
            </w:pPr>
          </w:p>
        </w:tc>
      </w:tr>
      <w:tr w:rsidR="00940527" w:rsidRPr="00CF7964" w:rsidTr="007D2504">
        <w:tc>
          <w:tcPr>
            <w:tcW w:w="576" w:type="dxa"/>
          </w:tcPr>
          <w:p w:rsidR="00940527" w:rsidRPr="00CF7964" w:rsidRDefault="00940527" w:rsidP="00102A62">
            <w:pPr>
              <w:jc w:val="center"/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9.</w:t>
            </w:r>
          </w:p>
        </w:tc>
        <w:tc>
          <w:tcPr>
            <w:tcW w:w="3571" w:type="dxa"/>
          </w:tcPr>
          <w:p w:rsidR="00940527" w:rsidRPr="00CF7964" w:rsidRDefault="00940527" w:rsidP="00102A62">
            <w:pPr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Wymiana blachy profilowanej w wrotach magazynowych z dwóch stron budynku / blachę dobrać do istniejącej , blacha powlekana trapezowa na łatach/</w:t>
            </w:r>
          </w:p>
        </w:tc>
        <w:tc>
          <w:tcPr>
            <w:tcW w:w="851" w:type="dxa"/>
          </w:tcPr>
          <w:p w:rsidR="00940527" w:rsidRPr="00CF7964" w:rsidRDefault="00940527" w:rsidP="00102A62">
            <w:pPr>
              <w:jc w:val="center"/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M2</w:t>
            </w:r>
          </w:p>
        </w:tc>
        <w:tc>
          <w:tcPr>
            <w:tcW w:w="1134" w:type="dxa"/>
          </w:tcPr>
          <w:p w:rsidR="00940527" w:rsidRPr="00CF7964" w:rsidRDefault="00940527" w:rsidP="00102A62">
            <w:pPr>
              <w:jc w:val="center"/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17.60</w:t>
            </w:r>
          </w:p>
        </w:tc>
        <w:tc>
          <w:tcPr>
            <w:tcW w:w="1347" w:type="dxa"/>
          </w:tcPr>
          <w:p w:rsidR="00940527" w:rsidRPr="00940527" w:rsidRDefault="00940527" w:rsidP="00102A62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701" w:type="dxa"/>
          </w:tcPr>
          <w:p w:rsidR="00940527" w:rsidRPr="00940527" w:rsidRDefault="00940527" w:rsidP="00102A62">
            <w:pPr>
              <w:jc w:val="center"/>
              <w:rPr>
                <w:rFonts w:ascii="Verdana" w:hAnsi="Verdana"/>
                <w:color w:val="FF0000"/>
              </w:rPr>
            </w:pPr>
          </w:p>
        </w:tc>
      </w:tr>
      <w:tr w:rsidR="00940527" w:rsidRPr="00CF7964" w:rsidTr="007D2504">
        <w:tc>
          <w:tcPr>
            <w:tcW w:w="576" w:type="dxa"/>
          </w:tcPr>
          <w:p w:rsidR="00940527" w:rsidRPr="00CF7964" w:rsidRDefault="00940527" w:rsidP="00102A62">
            <w:pPr>
              <w:jc w:val="center"/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10.</w:t>
            </w:r>
          </w:p>
        </w:tc>
        <w:tc>
          <w:tcPr>
            <w:tcW w:w="3571" w:type="dxa"/>
          </w:tcPr>
          <w:p w:rsidR="00940527" w:rsidRPr="00CF7964" w:rsidRDefault="00940527" w:rsidP="00102A62">
            <w:pPr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Malowanie 2-krotne farbą olejną stolarki drzwiowej o pow. ponad 1m2</w:t>
            </w:r>
          </w:p>
          <w:p w:rsidR="00940527" w:rsidRPr="00CF7964" w:rsidRDefault="00940527" w:rsidP="00102A62">
            <w:pPr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940527" w:rsidRPr="00CF7964" w:rsidRDefault="00940527" w:rsidP="00102A62">
            <w:pPr>
              <w:jc w:val="center"/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M2</w:t>
            </w:r>
          </w:p>
        </w:tc>
        <w:tc>
          <w:tcPr>
            <w:tcW w:w="1134" w:type="dxa"/>
          </w:tcPr>
          <w:p w:rsidR="00940527" w:rsidRPr="00CF7964" w:rsidRDefault="00940527" w:rsidP="00102A62">
            <w:pPr>
              <w:jc w:val="center"/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4.62</w:t>
            </w:r>
          </w:p>
        </w:tc>
        <w:tc>
          <w:tcPr>
            <w:tcW w:w="1347" w:type="dxa"/>
          </w:tcPr>
          <w:p w:rsidR="00940527" w:rsidRPr="00940527" w:rsidRDefault="00940527" w:rsidP="00102A62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701" w:type="dxa"/>
          </w:tcPr>
          <w:p w:rsidR="00940527" w:rsidRPr="00940527" w:rsidRDefault="00940527" w:rsidP="00102A62">
            <w:pPr>
              <w:jc w:val="center"/>
              <w:rPr>
                <w:rFonts w:ascii="Verdana" w:hAnsi="Verdana"/>
                <w:color w:val="FF0000"/>
              </w:rPr>
            </w:pPr>
          </w:p>
        </w:tc>
      </w:tr>
      <w:tr w:rsidR="00940527" w:rsidRPr="00CF7964" w:rsidTr="007D2504">
        <w:trPr>
          <w:trHeight w:val="694"/>
        </w:trPr>
        <w:tc>
          <w:tcPr>
            <w:tcW w:w="576" w:type="dxa"/>
          </w:tcPr>
          <w:p w:rsidR="00940527" w:rsidRPr="00CF7964" w:rsidRDefault="00940527" w:rsidP="00102A62">
            <w:pPr>
              <w:jc w:val="center"/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lastRenderedPageBreak/>
              <w:t>11.</w:t>
            </w:r>
          </w:p>
        </w:tc>
        <w:tc>
          <w:tcPr>
            <w:tcW w:w="3571" w:type="dxa"/>
          </w:tcPr>
          <w:p w:rsidR="00940527" w:rsidRPr="00CF7964" w:rsidRDefault="00940527" w:rsidP="00102A62">
            <w:pPr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Impregnacja 2-krotna desek- pasy podrynnowe przez smarowanie preparatami olejowymi</w:t>
            </w:r>
          </w:p>
        </w:tc>
        <w:tc>
          <w:tcPr>
            <w:tcW w:w="851" w:type="dxa"/>
          </w:tcPr>
          <w:p w:rsidR="00940527" w:rsidRPr="00CF7964" w:rsidRDefault="00940527" w:rsidP="00102A62">
            <w:pPr>
              <w:jc w:val="center"/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M2</w:t>
            </w:r>
          </w:p>
        </w:tc>
        <w:tc>
          <w:tcPr>
            <w:tcW w:w="1134" w:type="dxa"/>
          </w:tcPr>
          <w:p w:rsidR="00940527" w:rsidRPr="00CF7964" w:rsidRDefault="00940527" w:rsidP="00102A62">
            <w:pPr>
              <w:jc w:val="center"/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6.12</w:t>
            </w:r>
          </w:p>
        </w:tc>
        <w:tc>
          <w:tcPr>
            <w:tcW w:w="1347" w:type="dxa"/>
          </w:tcPr>
          <w:p w:rsidR="00940527" w:rsidRPr="00940527" w:rsidRDefault="00940527" w:rsidP="00102A62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701" w:type="dxa"/>
          </w:tcPr>
          <w:p w:rsidR="00940527" w:rsidRPr="00940527" w:rsidRDefault="00940527" w:rsidP="00102A62">
            <w:pPr>
              <w:jc w:val="center"/>
              <w:rPr>
                <w:rFonts w:ascii="Verdana" w:hAnsi="Verdana"/>
                <w:color w:val="FF0000"/>
              </w:rPr>
            </w:pPr>
          </w:p>
        </w:tc>
      </w:tr>
      <w:tr w:rsidR="00940527" w:rsidRPr="00CF7964" w:rsidTr="007D2504">
        <w:tc>
          <w:tcPr>
            <w:tcW w:w="576" w:type="dxa"/>
          </w:tcPr>
          <w:p w:rsidR="00940527" w:rsidRPr="00CF7964" w:rsidRDefault="00940527" w:rsidP="00102A62">
            <w:pPr>
              <w:jc w:val="center"/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12</w:t>
            </w:r>
          </w:p>
        </w:tc>
        <w:tc>
          <w:tcPr>
            <w:tcW w:w="3571" w:type="dxa"/>
          </w:tcPr>
          <w:p w:rsidR="00940527" w:rsidRPr="00CF7964" w:rsidRDefault="00940527" w:rsidP="00102A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Rusztowania ramowe warszawskie jednokolumnowe wys. do 8 m</w:t>
            </w:r>
          </w:p>
        </w:tc>
        <w:tc>
          <w:tcPr>
            <w:tcW w:w="851" w:type="dxa"/>
          </w:tcPr>
          <w:p w:rsidR="00940527" w:rsidRPr="00CF7964" w:rsidRDefault="00940527" w:rsidP="00DF7D1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szt</w:t>
            </w:r>
          </w:p>
        </w:tc>
        <w:tc>
          <w:tcPr>
            <w:tcW w:w="1134" w:type="dxa"/>
          </w:tcPr>
          <w:p w:rsidR="00940527" w:rsidRPr="00CF7964" w:rsidRDefault="00940527" w:rsidP="00102A6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1347" w:type="dxa"/>
          </w:tcPr>
          <w:p w:rsidR="00940527" w:rsidRPr="00940527" w:rsidRDefault="00940527" w:rsidP="00102A62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701" w:type="dxa"/>
          </w:tcPr>
          <w:p w:rsidR="00940527" w:rsidRPr="00940527" w:rsidRDefault="00940527" w:rsidP="00102A62">
            <w:pPr>
              <w:jc w:val="center"/>
              <w:rPr>
                <w:rFonts w:ascii="Verdana" w:hAnsi="Verdana"/>
                <w:color w:val="FF0000"/>
              </w:rPr>
            </w:pPr>
          </w:p>
        </w:tc>
      </w:tr>
      <w:tr w:rsidR="007D2504" w:rsidRPr="00CF7964" w:rsidTr="00D969B4">
        <w:tc>
          <w:tcPr>
            <w:tcW w:w="7479" w:type="dxa"/>
            <w:gridSpan w:val="5"/>
          </w:tcPr>
          <w:p w:rsidR="007D2504" w:rsidRPr="007D2504" w:rsidRDefault="007D2504" w:rsidP="00102A6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Wartość netto</w:t>
            </w:r>
          </w:p>
        </w:tc>
        <w:tc>
          <w:tcPr>
            <w:tcW w:w="1701" w:type="dxa"/>
          </w:tcPr>
          <w:p w:rsidR="007D2504" w:rsidRPr="00940527" w:rsidRDefault="007D2504" w:rsidP="00102A62">
            <w:pPr>
              <w:jc w:val="center"/>
              <w:rPr>
                <w:rFonts w:ascii="Verdana" w:hAnsi="Verdana"/>
                <w:color w:val="FF0000"/>
              </w:rPr>
            </w:pPr>
          </w:p>
        </w:tc>
      </w:tr>
      <w:tr w:rsidR="007D2504" w:rsidRPr="00CF7964" w:rsidTr="00AA4A64">
        <w:tc>
          <w:tcPr>
            <w:tcW w:w="7479" w:type="dxa"/>
            <w:gridSpan w:val="5"/>
          </w:tcPr>
          <w:p w:rsidR="007D2504" w:rsidRPr="007D2504" w:rsidRDefault="007D2504" w:rsidP="00102A6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Należny podatek wat</w:t>
            </w:r>
          </w:p>
        </w:tc>
        <w:tc>
          <w:tcPr>
            <w:tcW w:w="1701" w:type="dxa"/>
          </w:tcPr>
          <w:p w:rsidR="007D2504" w:rsidRPr="00940527" w:rsidRDefault="007D2504" w:rsidP="00102A62">
            <w:pPr>
              <w:jc w:val="center"/>
              <w:rPr>
                <w:rFonts w:ascii="Verdana" w:hAnsi="Verdana"/>
                <w:color w:val="FF0000"/>
              </w:rPr>
            </w:pPr>
          </w:p>
        </w:tc>
      </w:tr>
      <w:tr w:rsidR="007D2504" w:rsidRPr="00CF7964" w:rsidTr="00941410">
        <w:tc>
          <w:tcPr>
            <w:tcW w:w="7479" w:type="dxa"/>
            <w:gridSpan w:val="5"/>
          </w:tcPr>
          <w:p w:rsidR="007D2504" w:rsidRPr="007D2504" w:rsidRDefault="007D2504" w:rsidP="007D2504">
            <w:pPr>
              <w:rPr>
                <w:rFonts w:ascii="Verdana" w:hAnsi="Verdana"/>
              </w:rPr>
            </w:pPr>
            <w:r>
              <w:rPr>
                <w:rFonts w:ascii="Verdana" w:hAnsi="Verdana"/>
                <w:color w:val="FF0000"/>
              </w:rPr>
              <w:t xml:space="preserve">                                  </w:t>
            </w:r>
            <w:bookmarkStart w:id="0" w:name="_GoBack"/>
            <w:bookmarkEnd w:id="0"/>
            <w:r>
              <w:rPr>
                <w:rFonts w:ascii="Verdana" w:hAnsi="Verdana"/>
                <w:color w:val="FF0000"/>
              </w:rPr>
              <w:t xml:space="preserve"> </w:t>
            </w:r>
            <w:r>
              <w:rPr>
                <w:rFonts w:ascii="Verdana" w:hAnsi="Verdana"/>
              </w:rPr>
              <w:t>Wartość brutto</w:t>
            </w:r>
          </w:p>
        </w:tc>
        <w:tc>
          <w:tcPr>
            <w:tcW w:w="1701" w:type="dxa"/>
          </w:tcPr>
          <w:p w:rsidR="007D2504" w:rsidRPr="00940527" w:rsidRDefault="007D2504" w:rsidP="00102A62">
            <w:pPr>
              <w:jc w:val="center"/>
              <w:rPr>
                <w:rFonts w:ascii="Verdana" w:hAnsi="Verdana"/>
                <w:color w:val="FF0000"/>
              </w:rPr>
            </w:pPr>
          </w:p>
        </w:tc>
      </w:tr>
    </w:tbl>
    <w:p w:rsidR="00102A62" w:rsidRPr="00D46989" w:rsidRDefault="00102A62" w:rsidP="00102A62">
      <w:pPr>
        <w:jc w:val="center"/>
        <w:rPr>
          <w:rFonts w:ascii="Verdana" w:hAnsi="Verdana"/>
          <w:sz w:val="24"/>
          <w:szCs w:val="24"/>
        </w:rPr>
      </w:pPr>
    </w:p>
    <w:sectPr w:rsidR="00102A62" w:rsidRPr="00D46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62"/>
    <w:rsid w:val="00102A62"/>
    <w:rsid w:val="001726B4"/>
    <w:rsid w:val="00286A3B"/>
    <w:rsid w:val="003F7766"/>
    <w:rsid w:val="00493577"/>
    <w:rsid w:val="007D2504"/>
    <w:rsid w:val="00940527"/>
    <w:rsid w:val="00A56128"/>
    <w:rsid w:val="00B06037"/>
    <w:rsid w:val="00B21259"/>
    <w:rsid w:val="00BC05B7"/>
    <w:rsid w:val="00BF2ED0"/>
    <w:rsid w:val="00CF7964"/>
    <w:rsid w:val="00D46989"/>
    <w:rsid w:val="00DF7D1B"/>
    <w:rsid w:val="00F5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2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2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Konieczna Barbara</dc:creator>
  <cp:lastModifiedBy>Konieczna Barbara</cp:lastModifiedBy>
  <cp:revision>4</cp:revision>
  <dcterms:created xsi:type="dcterms:W3CDTF">2015-05-14T10:33:00Z</dcterms:created>
  <dcterms:modified xsi:type="dcterms:W3CDTF">2015-05-14T10:38:00Z</dcterms:modified>
</cp:coreProperties>
</file>